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63C91" w14:textId="77777777" w:rsidR="004E08E7" w:rsidRDefault="004E08E7" w:rsidP="004E08E7">
      <w:pPr>
        <w:pStyle w:val="a6"/>
      </w:pPr>
    </w:p>
    <w:p w14:paraId="2ACE3A14" w14:textId="77777777" w:rsidR="004E08E7" w:rsidRDefault="004E08E7" w:rsidP="004E08E7">
      <w:pPr>
        <w:snapToGrid w:val="0"/>
        <w:spacing w:line="400" w:lineRule="exact"/>
        <w:jc w:val="center"/>
        <w:rPr>
          <w:rFonts w:ascii="Times New Roman" w:eastAsia="標楷體" w:hAnsi="Times New Roman"/>
          <w:sz w:val="36"/>
          <w:szCs w:val="28"/>
        </w:rPr>
      </w:pPr>
      <w:bookmarkStart w:id="0" w:name="_Toc151392560"/>
      <w:bookmarkStart w:id="1" w:name="_Toc143090940"/>
      <w:bookmarkStart w:id="2" w:name="_Toc143090790"/>
      <w:bookmarkStart w:id="3" w:name="_Toc143089895"/>
      <w:r>
        <w:rPr>
          <w:rFonts w:ascii="Times New Roman" w:eastAsia="標楷體" w:hAnsi="Times New Roman"/>
          <w:sz w:val="36"/>
          <w:szCs w:val="28"/>
        </w:rPr>
        <w:t>簽約注意事項</w:t>
      </w:r>
      <w:bookmarkEnd w:id="0"/>
      <w:bookmarkEnd w:id="1"/>
      <w:bookmarkEnd w:id="2"/>
      <w:bookmarkEnd w:id="3"/>
    </w:p>
    <w:p w14:paraId="4496DBF8" w14:textId="77777777" w:rsidR="004E08E7" w:rsidRDefault="004E08E7" w:rsidP="004E08E7">
      <w:pPr>
        <w:snapToGrid w:val="0"/>
        <w:spacing w:line="400" w:lineRule="exact"/>
        <w:rPr>
          <w:rFonts w:ascii="Times New Roman" w:eastAsia="標楷體" w:hAnsi="Times New Roman"/>
          <w:sz w:val="28"/>
          <w:szCs w:val="28"/>
        </w:rPr>
      </w:pPr>
      <w:r>
        <w:rPr>
          <w:rFonts w:ascii="Times New Roman" w:eastAsia="標楷體" w:hAnsi="Times New Roman"/>
          <w:sz w:val="28"/>
          <w:szCs w:val="28"/>
        </w:rPr>
        <w:t>壹、簽約作業程序</w:t>
      </w:r>
    </w:p>
    <w:p w14:paraId="6A81969A" w14:textId="219DB727" w:rsidR="004E08E7" w:rsidRDefault="004E08E7" w:rsidP="004E08E7">
      <w:pPr>
        <w:numPr>
          <w:ilvl w:val="0"/>
          <w:numId w:val="2"/>
        </w:numPr>
        <w:snapToGrid w:val="0"/>
        <w:spacing w:line="400" w:lineRule="exact"/>
        <w:ind w:left="851" w:hanging="710"/>
        <w:jc w:val="both"/>
        <w:rPr>
          <w:rFonts w:ascii="Times New Roman" w:eastAsia="標楷體" w:hAnsi="Times New Roman"/>
          <w:sz w:val="28"/>
          <w:szCs w:val="28"/>
        </w:rPr>
      </w:pPr>
      <w:r>
        <w:rPr>
          <w:rFonts w:ascii="Times New Roman" w:eastAsia="標楷體" w:hAnsi="Times New Roman"/>
          <w:sz w:val="28"/>
          <w:szCs w:val="28"/>
        </w:rPr>
        <w:t>執行單位應於計畫核定函發文日期次日起</w:t>
      </w:r>
      <w:r w:rsidR="00AE2437">
        <w:rPr>
          <w:rFonts w:ascii="Times New Roman" w:eastAsia="標楷體" w:hAnsi="Times New Roman" w:hint="eastAsia"/>
          <w:sz w:val="28"/>
          <w:szCs w:val="28"/>
        </w:rPr>
        <w:t>二十</w:t>
      </w:r>
      <w:r>
        <w:rPr>
          <w:rFonts w:ascii="Times New Roman" w:eastAsia="標楷體" w:hAnsi="Times New Roman"/>
          <w:sz w:val="28"/>
          <w:szCs w:val="28"/>
        </w:rPr>
        <w:t>日曆天內完成簽約，若無法依限辦理，應來函敘明事由申請展延，經同意後得展延簽約</w:t>
      </w:r>
      <w:r>
        <w:rPr>
          <w:rFonts w:ascii="Times New Roman" w:eastAsia="標楷體" w:hAnsi="Times New Roman"/>
          <w:sz w:val="28"/>
          <w:szCs w:val="28"/>
        </w:rPr>
        <w:t>1</w:t>
      </w:r>
      <w:r>
        <w:rPr>
          <w:rFonts w:ascii="Times New Roman" w:eastAsia="標楷體" w:hAnsi="Times New Roman"/>
          <w:sz w:val="28"/>
          <w:szCs w:val="28"/>
        </w:rPr>
        <w:t>次，期限最長</w:t>
      </w:r>
      <w:r w:rsidR="00AE2437">
        <w:rPr>
          <w:rFonts w:ascii="Times New Roman" w:eastAsia="標楷體" w:hAnsi="Times New Roman" w:hint="eastAsia"/>
          <w:sz w:val="28"/>
          <w:szCs w:val="28"/>
        </w:rPr>
        <w:t>三十</w:t>
      </w:r>
      <w:r>
        <w:rPr>
          <w:rFonts w:ascii="Times New Roman" w:eastAsia="標楷體" w:hAnsi="Times New Roman"/>
          <w:sz w:val="28"/>
          <w:szCs w:val="28"/>
        </w:rPr>
        <w:t>日曆天，逾期視同放棄受補助之權利。</w:t>
      </w:r>
    </w:p>
    <w:p w14:paraId="087B862A" w14:textId="77777777" w:rsidR="004E08E7" w:rsidRDefault="004E08E7" w:rsidP="004E08E7">
      <w:pPr>
        <w:numPr>
          <w:ilvl w:val="0"/>
          <w:numId w:val="1"/>
        </w:numPr>
        <w:snapToGrid w:val="0"/>
        <w:spacing w:line="400" w:lineRule="exact"/>
        <w:ind w:left="851" w:hanging="710"/>
        <w:jc w:val="both"/>
        <w:rPr>
          <w:rFonts w:ascii="Times New Roman" w:eastAsia="標楷體" w:hAnsi="Times New Roman"/>
          <w:sz w:val="28"/>
          <w:szCs w:val="28"/>
        </w:rPr>
      </w:pPr>
      <w:r>
        <w:rPr>
          <w:rFonts w:ascii="Times New Roman" w:eastAsia="標楷體" w:hAnsi="Times New Roman"/>
          <w:sz w:val="28"/>
          <w:szCs w:val="28"/>
        </w:rPr>
        <w:t>執行單位請將核定計畫書連同計畫附件，製成簽約用計畫書</w:t>
      </w:r>
      <w:proofErr w:type="gramStart"/>
      <w:r>
        <w:rPr>
          <w:rFonts w:ascii="Times New Roman" w:eastAsia="標楷體" w:hAnsi="Times New Roman"/>
          <w:sz w:val="28"/>
          <w:szCs w:val="28"/>
        </w:rPr>
        <w:t>及海委會</w:t>
      </w:r>
      <w:proofErr w:type="gramEnd"/>
      <w:r>
        <w:rPr>
          <w:rFonts w:ascii="Times New Roman" w:eastAsia="標楷體" w:hAnsi="Times New Roman"/>
          <w:sz w:val="28"/>
          <w:szCs w:val="28"/>
        </w:rPr>
        <w:t>核定之制式契約。前述資料合併裝成</w:t>
      </w:r>
      <w:r>
        <w:rPr>
          <w:rFonts w:ascii="Times New Roman" w:eastAsia="標楷體" w:hAnsi="Times New Roman"/>
          <w:sz w:val="28"/>
          <w:szCs w:val="28"/>
        </w:rPr>
        <w:t>1</w:t>
      </w:r>
      <w:r>
        <w:rPr>
          <w:rFonts w:ascii="Times New Roman" w:eastAsia="標楷體" w:hAnsi="Times New Roman"/>
          <w:sz w:val="28"/>
          <w:szCs w:val="28"/>
        </w:rPr>
        <w:t>冊為契約書，並以</w:t>
      </w:r>
      <w:proofErr w:type="gramStart"/>
      <w:r>
        <w:rPr>
          <w:rFonts w:ascii="Times New Roman" w:eastAsia="標楷體" w:hAnsi="Times New Roman"/>
          <w:sz w:val="28"/>
          <w:szCs w:val="28"/>
        </w:rPr>
        <w:t>色紙隔頁</w:t>
      </w:r>
      <w:proofErr w:type="gramEnd"/>
      <w:r>
        <w:rPr>
          <w:rFonts w:ascii="Times New Roman" w:eastAsia="標楷體" w:hAnsi="Times New Roman"/>
          <w:sz w:val="28"/>
          <w:szCs w:val="28"/>
        </w:rPr>
        <w:t>。其中之契約書中之乙方立約人處：申請人、負責人、計畫主持人、地址及日期應</w:t>
      </w:r>
      <w:proofErr w:type="gramStart"/>
      <w:r>
        <w:rPr>
          <w:rFonts w:ascii="Times New Roman" w:eastAsia="標楷體" w:hAnsi="Times New Roman"/>
          <w:sz w:val="28"/>
          <w:szCs w:val="28"/>
        </w:rPr>
        <w:t>繕</w:t>
      </w:r>
      <w:proofErr w:type="gramEnd"/>
      <w:r>
        <w:rPr>
          <w:rFonts w:ascii="Times New Roman" w:eastAsia="標楷體" w:hAnsi="Times New Roman"/>
          <w:sz w:val="28"/>
          <w:szCs w:val="28"/>
        </w:rPr>
        <w:t>打用印並加蓋騎縫章（用印處不得以影本為之），印製正本</w:t>
      </w:r>
      <w:r>
        <w:rPr>
          <w:rFonts w:ascii="Times New Roman" w:eastAsia="標楷體" w:hAnsi="Times New Roman"/>
          <w:sz w:val="28"/>
          <w:szCs w:val="28"/>
        </w:rPr>
        <w:t>2</w:t>
      </w:r>
      <w:r>
        <w:rPr>
          <w:rFonts w:ascii="Times New Roman" w:eastAsia="標楷體" w:hAnsi="Times New Roman"/>
          <w:sz w:val="28"/>
          <w:szCs w:val="28"/>
        </w:rPr>
        <w:t>份，副本</w:t>
      </w:r>
      <w:r>
        <w:rPr>
          <w:rFonts w:ascii="Times New Roman" w:eastAsia="標楷體" w:hAnsi="Times New Roman"/>
          <w:sz w:val="28"/>
          <w:szCs w:val="28"/>
        </w:rPr>
        <w:t>4</w:t>
      </w:r>
      <w:r>
        <w:rPr>
          <w:rFonts w:ascii="Times New Roman" w:eastAsia="標楷體" w:hAnsi="Times New Roman"/>
          <w:sz w:val="28"/>
          <w:szCs w:val="28"/>
        </w:rPr>
        <w:t>份，於期限內</w:t>
      </w:r>
      <w:proofErr w:type="gramStart"/>
      <w:r>
        <w:rPr>
          <w:rFonts w:ascii="Times New Roman" w:eastAsia="標楷體" w:hAnsi="Times New Roman"/>
          <w:sz w:val="28"/>
          <w:szCs w:val="28"/>
        </w:rPr>
        <w:t>送達海委會</w:t>
      </w:r>
      <w:proofErr w:type="gramEnd"/>
      <w:r>
        <w:rPr>
          <w:rFonts w:ascii="Times New Roman" w:eastAsia="標楷體" w:hAnsi="Times New Roman"/>
          <w:sz w:val="28"/>
          <w:szCs w:val="28"/>
        </w:rPr>
        <w:t>辦理簽約。</w:t>
      </w:r>
    </w:p>
    <w:p w14:paraId="05D6A22C" w14:textId="77777777" w:rsidR="004E08E7" w:rsidRDefault="004E08E7" w:rsidP="004E08E7">
      <w:pPr>
        <w:numPr>
          <w:ilvl w:val="0"/>
          <w:numId w:val="1"/>
        </w:numPr>
        <w:snapToGrid w:val="0"/>
        <w:spacing w:line="400" w:lineRule="exact"/>
        <w:ind w:left="851" w:hanging="710"/>
        <w:jc w:val="both"/>
        <w:rPr>
          <w:rFonts w:ascii="Times New Roman" w:eastAsia="標楷體" w:hAnsi="Times New Roman"/>
          <w:sz w:val="28"/>
          <w:szCs w:val="28"/>
        </w:rPr>
      </w:pPr>
      <w:r>
        <w:rPr>
          <w:rFonts w:ascii="Times New Roman" w:eastAsia="標楷體" w:hAnsi="Times New Roman"/>
          <w:sz w:val="28"/>
          <w:szCs w:val="28"/>
        </w:rPr>
        <w:t>契約</w:t>
      </w:r>
      <w:proofErr w:type="gramStart"/>
      <w:r>
        <w:rPr>
          <w:rFonts w:ascii="Times New Roman" w:eastAsia="標楷體" w:hAnsi="Times New Roman"/>
          <w:sz w:val="28"/>
          <w:szCs w:val="28"/>
        </w:rPr>
        <w:t>經海委會</w:t>
      </w:r>
      <w:proofErr w:type="gramEnd"/>
      <w:r>
        <w:rPr>
          <w:rFonts w:ascii="Times New Roman" w:eastAsia="標楷體" w:hAnsi="Times New Roman"/>
          <w:sz w:val="28"/>
          <w:szCs w:val="28"/>
        </w:rPr>
        <w:t>完成甲方用印後，送還簽約執行單位契約正本、副本各</w:t>
      </w:r>
      <w:r>
        <w:rPr>
          <w:rFonts w:ascii="Times New Roman" w:eastAsia="標楷體" w:hAnsi="Times New Roman"/>
          <w:sz w:val="28"/>
          <w:szCs w:val="28"/>
        </w:rPr>
        <w:t>1</w:t>
      </w:r>
      <w:r>
        <w:rPr>
          <w:rFonts w:ascii="Times New Roman" w:eastAsia="標楷體" w:hAnsi="Times New Roman"/>
          <w:sz w:val="28"/>
          <w:szCs w:val="28"/>
        </w:rPr>
        <w:t>份後，完成簽約。</w:t>
      </w:r>
    </w:p>
    <w:p w14:paraId="16182C35" w14:textId="77777777" w:rsidR="004E08E7" w:rsidRDefault="004E08E7" w:rsidP="004E08E7">
      <w:pPr>
        <w:snapToGrid w:val="0"/>
        <w:spacing w:line="400" w:lineRule="exact"/>
        <w:rPr>
          <w:rFonts w:ascii="Times New Roman" w:eastAsia="標楷體" w:hAnsi="Times New Roman"/>
          <w:sz w:val="28"/>
          <w:szCs w:val="28"/>
        </w:rPr>
      </w:pPr>
      <w:r>
        <w:rPr>
          <w:rFonts w:ascii="Times New Roman" w:eastAsia="標楷體" w:hAnsi="Times New Roman"/>
          <w:sz w:val="28"/>
          <w:szCs w:val="28"/>
        </w:rPr>
        <w:t>貳、簽約計畫書相關事項</w:t>
      </w:r>
    </w:p>
    <w:p w14:paraId="3864A5E7" w14:textId="77777777" w:rsidR="004E08E7" w:rsidRDefault="004E08E7" w:rsidP="004E08E7">
      <w:pPr>
        <w:numPr>
          <w:ilvl w:val="0"/>
          <w:numId w:val="4"/>
        </w:numPr>
        <w:snapToGrid w:val="0"/>
        <w:spacing w:line="400" w:lineRule="exact"/>
        <w:ind w:hanging="338"/>
        <w:rPr>
          <w:rFonts w:ascii="Times New Roman" w:eastAsia="標楷體" w:hAnsi="Times New Roman"/>
          <w:sz w:val="28"/>
          <w:szCs w:val="28"/>
        </w:rPr>
      </w:pPr>
      <w:r>
        <w:rPr>
          <w:rFonts w:ascii="Times New Roman" w:eastAsia="標楷體" w:hAnsi="Times New Roman"/>
          <w:sz w:val="28"/>
          <w:szCs w:val="28"/>
        </w:rPr>
        <w:t>計畫書裝訂之次序為：</w:t>
      </w:r>
    </w:p>
    <w:p w14:paraId="083D4EB0" w14:textId="77777777" w:rsidR="004E08E7" w:rsidRDefault="004E08E7" w:rsidP="004E08E7">
      <w:pPr>
        <w:numPr>
          <w:ilvl w:val="0"/>
          <w:numId w:val="6"/>
        </w:numPr>
        <w:snapToGrid w:val="0"/>
        <w:spacing w:line="400" w:lineRule="exact"/>
        <w:ind w:left="1418" w:hanging="905"/>
        <w:jc w:val="both"/>
        <w:rPr>
          <w:rFonts w:ascii="Times New Roman" w:eastAsia="標楷體" w:hAnsi="Times New Roman"/>
          <w:sz w:val="28"/>
          <w:szCs w:val="28"/>
        </w:rPr>
      </w:pPr>
      <w:r>
        <w:rPr>
          <w:rFonts w:ascii="Times New Roman" w:eastAsia="標楷體" w:hAnsi="Times New Roman"/>
          <w:sz w:val="28"/>
          <w:szCs w:val="28"/>
        </w:rPr>
        <w:t>海洋</w:t>
      </w:r>
      <w:r>
        <w:rPr>
          <w:rFonts w:ascii="Times New Roman" w:eastAsia="標楷體" w:hAnsi="Times New Roman" w:hint="eastAsia"/>
          <w:sz w:val="28"/>
          <w:szCs w:val="28"/>
        </w:rPr>
        <w:t>污染防治及技術開發</w:t>
      </w:r>
      <w:r>
        <w:rPr>
          <w:rFonts w:ascii="Times New Roman" w:eastAsia="標楷體" w:hAnsi="Times New Roman"/>
          <w:sz w:val="28"/>
          <w:szCs w:val="28"/>
        </w:rPr>
        <w:t>計畫補助契約書（詳如附件</w:t>
      </w:r>
      <w:r>
        <w:rPr>
          <w:rFonts w:ascii="Times New Roman" w:eastAsia="標楷體" w:hAnsi="Times New Roman" w:hint="eastAsia"/>
          <w:sz w:val="28"/>
          <w:szCs w:val="28"/>
        </w:rPr>
        <w:t>六</w:t>
      </w:r>
      <w:r>
        <w:rPr>
          <w:rFonts w:ascii="Times New Roman" w:eastAsia="標楷體" w:hAnsi="Times New Roman"/>
          <w:sz w:val="28"/>
          <w:szCs w:val="28"/>
        </w:rPr>
        <w:t>）。</w:t>
      </w:r>
    </w:p>
    <w:p w14:paraId="33005928" w14:textId="77777777" w:rsidR="004E08E7" w:rsidRDefault="004E08E7" w:rsidP="004E08E7">
      <w:pPr>
        <w:numPr>
          <w:ilvl w:val="0"/>
          <w:numId w:val="5"/>
        </w:numPr>
        <w:snapToGrid w:val="0"/>
        <w:spacing w:line="400" w:lineRule="exact"/>
        <w:ind w:left="1418" w:hanging="905"/>
        <w:jc w:val="both"/>
        <w:rPr>
          <w:rFonts w:ascii="Times New Roman" w:eastAsia="標楷體" w:hAnsi="Times New Roman"/>
          <w:sz w:val="28"/>
          <w:szCs w:val="28"/>
        </w:rPr>
      </w:pPr>
      <w:r>
        <w:rPr>
          <w:rFonts w:ascii="Times New Roman" w:eastAsia="標楷體" w:hAnsi="Times New Roman"/>
          <w:sz w:val="28"/>
          <w:szCs w:val="28"/>
        </w:rPr>
        <w:t>計畫核定函及所附審查結果影本。</w:t>
      </w:r>
    </w:p>
    <w:p w14:paraId="2F69153F" w14:textId="77777777" w:rsidR="004E08E7" w:rsidRDefault="004E08E7" w:rsidP="004E08E7">
      <w:pPr>
        <w:numPr>
          <w:ilvl w:val="0"/>
          <w:numId w:val="5"/>
        </w:numPr>
        <w:snapToGrid w:val="0"/>
        <w:spacing w:line="400" w:lineRule="exact"/>
        <w:ind w:left="1418" w:hanging="905"/>
        <w:jc w:val="both"/>
        <w:rPr>
          <w:rFonts w:ascii="Times New Roman" w:eastAsia="標楷體" w:hAnsi="Times New Roman"/>
          <w:sz w:val="28"/>
          <w:szCs w:val="28"/>
        </w:rPr>
      </w:pPr>
      <w:r>
        <w:rPr>
          <w:rFonts w:ascii="Times New Roman" w:eastAsia="標楷體" w:hAnsi="Times New Roman"/>
          <w:sz w:val="28"/>
          <w:szCs w:val="28"/>
        </w:rPr>
        <w:t>展</w:t>
      </w:r>
      <w:proofErr w:type="gramStart"/>
      <w:r>
        <w:rPr>
          <w:rFonts w:ascii="Times New Roman" w:eastAsia="標楷體" w:hAnsi="Times New Roman"/>
          <w:sz w:val="28"/>
          <w:szCs w:val="28"/>
        </w:rPr>
        <w:t>延申請函與海委</w:t>
      </w:r>
      <w:proofErr w:type="gramEnd"/>
      <w:r>
        <w:rPr>
          <w:rFonts w:ascii="Times New Roman" w:eastAsia="標楷體" w:hAnsi="Times New Roman"/>
          <w:sz w:val="28"/>
          <w:szCs w:val="28"/>
        </w:rPr>
        <w:t>會同意函影本（經海委會同意展延簽約期限者應檢</w:t>
      </w:r>
      <w:proofErr w:type="gramStart"/>
      <w:r>
        <w:rPr>
          <w:rFonts w:ascii="Times New Roman" w:eastAsia="標楷體" w:hAnsi="Times New Roman"/>
          <w:sz w:val="28"/>
          <w:szCs w:val="28"/>
        </w:rPr>
        <w:t>附</w:t>
      </w:r>
      <w:proofErr w:type="gramEnd"/>
      <w:r>
        <w:rPr>
          <w:rFonts w:ascii="Times New Roman" w:eastAsia="標楷體" w:hAnsi="Times New Roman"/>
          <w:sz w:val="28"/>
          <w:szCs w:val="28"/>
        </w:rPr>
        <w:t>，未申請展延簽約者免附）。</w:t>
      </w:r>
    </w:p>
    <w:p w14:paraId="6D60D0D3" w14:textId="3A882285" w:rsidR="004E08E7" w:rsidRDefault="00AE2437" w:rsidP="004E08E7">
      <w:pPr>
        <w:numPr>
          <w:ilvl w:val="0"/>
          <w:numId w:val="5"/>
        </w:numPr>
        <w:snapToGrid w:val="0"/>
        <w:spacing w:line="400" w:lineRule="exact"/>
        <w:ind w:left="1418" w:hanging="905"/>
        <w:jc w:val="both"/>
        <w:rPr>
          <w:rFonts w:ascii="Times New Roman" w:eastAsia="標楷體" w:hAnsi="Times New Roman"/>
          <w:sz w:val="28"/>
          <w:szCs w:val="28"/>
        </w:rPr>
      </w:pPr>
      <w:r>
        <w:rPr>
          <w:rFonts w:ascii="Times New Roman" w:eastAsia="標楷體" w:hAnsi="Times New Roman" w:hint="eastAsia"/>
          <w:sz w:val="28"/>
          <w:szCs w:val="28"/>
          <w:highlight w:val="yellow"/>
        </w:rPr>
        <w:t>受補助單位</w:t>
      </w:r>
      <w:r w:rsidR="004E08E7" w:rsidRPr="004E08E7">
        <w:rPr>
          <w:rFonts w:ascii="Times New Roman" w:eastAsia="標楷體" w:hAnsi="Times New Roman"/>
          <w:sz w:val="28"/>
          <w:szCs w:val="28"/>
          <w:highlight w:val="yellow"/>
        </w:rPr>
        <w:t>存簿帳號封面影本</w:t>
      </w:r>
      <w:r w:rsidR="004E08E7">
        <w:rPr>
          <w:rFonts w:ascii="Times New Roman" w:eastAsia="標楷體" w:hAnsi="Times New Roman"/>
          <w:sz w:val="28"/>
          <w:szCs w:val="28"/>
        </w:rPr>
        <w:t>（乙存帳戶）。</w:t>
      </w:r>
    </w:p>
    <w:p w14:paraId="36381EAC" w14:textId="77777777" w:rsidR="004E08E7" w:rsidRPr="004E08E7" w:rsidRDefault="004E08E7" w:rsidP="004E08E7">
      <w:pPr>
        <w:numPr>
          <w:ilvl w:val="0"/>
          <w:numId w:val="5"/>
        </w:numPr>
        <w:snapToGrid w:val="0"/>
        <w:spacing w:line="400" w:lineRule="exact"/>
        <w:ind w:left="1418" w:hanging="905"/>
        <w:jc w:val="both"/>
        <w:rPr>
          <w:rFonts w:ascii="Times New Roman" w:eastAsia="標楷體" w:hAnsi="Times New Roman"/>
          <w:sz w:val="28"/>
          <w:szCs w:val="28"/>
        </w:rPr>
      </w:pPr>
      <w:r w:rsidRPr="004E08E7">
        <w:rPr>
          <w:rFonts w:ascii="Times New Roman" w:eastAsia="標楷體" w:hAnsi="Times New Roman" w:hint="eastAsia"/>
          <w:sz w:val="28"/>
          <w:szCs w:val="28"/>
        </w:rPr>
        <w:t>海洋污染防治及技術開發計畫</w:t>
      </w:r>
      <w:r w:rsidRPr="004E08E7">
        <w:rPr>
          <w:rFonts w:ascii="Times New Roman" w:eastAsia="標楷體" w:hAnsi="Times New Roman"/>
          <w:sz w:val="28"/>
          <w:szCs w:val="28"/>
        </w:rPr>
        <w:t>書，包含：</w:t>
      </w:r>
    </w:p>
    <w:p w14:paraId="21FD753E" w14:textId="77777777" w:rsidR="004E08E7" w:rsidRDefault="004E08E7" w:rsidP="004E08E7">
      <w:pPr>
        <w:numPr>
          <w:ilvl w:val="0"/>
          <w:numId w:val="8"/>
        </w:numPr>
        <w:snapToGrid w:val="0"/>
        <w:spacing w:line="400" w:lineRule="exact"/>
        <w:jc w:val="both"/>
        <w:rPr>
          <w:rFonts w:ascii="Times New Roman" w:eastAsia="標楷體" w:hAnsi="Times New Roman"/>
          <w:sz w:val="28"/>
          <w:szCs w:val="28"/>
        </w:rPr>
      </w:pPr>
      <w:r w:rsidRPr="004E08E7">
        <w:rPr>
          <w:rFonts w:ascii="Times New Roman" w:eastAsia="標楷體" w:hAnsi="Times New Roman" w:hint="eastAsia"/>
          <w:sz w:val="28"/>
          <w:szCs w:val="28"/>
        </w:rPr>
        <w:t>海洋污染防治及技術開發</w:t>
      </w:r>
      <w:r>
        <w:rPr>
          <w:rFonts w:ascii="Times New Roman" w:eastAsia="標楷體" w:hAnsi="Times New Roman" w:hint="eastAsia"/>
          <w:sz w:val="28"/>
          <w:szCs w:val="28"/>
        </w:rPr>
        <w:t>計畫書</w:t>
      </w:r>
      <w:r>
        <w:rPr>
          <w:rFonts w:ascii="Times New Roman" w:eastAsia="標楷體" w:hAnsi="Times New Roman"/>
          <w:sz w:val="28"/>
          <w:szCs w:val="28"/>
        </w:rPr>
        <w:t>差異說明資料（首次申請免附）。</w:t>
      </w:r>
    </w:p>
    <w:p w14:paraId="13878D50" w14:textId="77777777" w:rsidR="004E08E7" w:rsidRDefault="004E08E7" w:rsidP="004E08E7">
      <w:pPr>
        <w:numPr>
          <w:ilvl w:val="0"/>
          <w:numId w:val="7"/>
        </w:numPr>
        <w:snapToGrid w:val="0"/>
        <w:spacing w:line="400" w:lineRule="exact"/>
        <w:jc w:val="both"/>
        <w:rPr>
          <w:rFonts w:ascii="Times New Roman" w:eastAsia="標楷體" w:hAnsi="Times New Roman"/>
          <w:sz w:val="28"/>
          <w:szCs w:val="28"/>
        </w:rPr>
      </w:pPr>
      <w:r>
        <w:rPr>
          <w:rFonts w:ascii="Times New Roman" w:eastAsia="標楷體" w:hAnsi="Times New Roman"/>
          <w:sz w:val="28"/>
          <w:szCs w:val="28"/>
        </w:rPr>
        <w:t>申請表。</w:t>
      </w:r>
    </w:p>
    <w:p w14:paraId="5244FBF8" w14:textId="77777777" w:rsidR="004E08E7" w:rsidRDefault="004E08E7" w:rsidP="004E08E7">
      <w:pPr>
        <w:numPr>
          <w:ilvl w:val="0"/>
          <w:numId w:val="7"/>
        </w:numPr>
        <w:snapToGrid w:val="0"/>
        <w:spacing w:line="400" w:lineRule="exact"/>
        <w:jc w:val="both"/>
        <w:rPr>
          <w:rFonts w:ascii="Times New Roman" w:eastAsia="標楷體" w:hAnsi="Times New Roman"/>
          <w:sz w:val="28"/>
          <w:szCs w:val="28"/>
        </w:rPr>
      </w:pPr>
      <w:r>
        <w:rPr>
          <w:rFonts w:ascii="Times New Roman" w:eastAsia="標楷體" w:hAnsi="Times New Roman"/>
          <w:sz w:val="28"/>
          <w:szCs w:val="28"/>
        </w:rPr>
        <w:t>基本資料表。</w:t>
      </w:r>
    </w:p>
    <w:p w14:paraId="3B8344FE" w14:textId="77777777" w:rsidR="004E08E7" w:rsidRDefault="004E08E7" w:rsidP="004E08E7">
      <w:pPr>
        <w:numPr>
          <w:ilvl w:val="0"/>
          <w:numId w:val="7"/>
        </w:numPr>
        <w:snapToGrid w:val="0"/>
        <w:spacing w:line="400" w:lineRule="exact"/>
        <w:jc w:val="both"/>
        <w:rPr>
          <w:rFonts w:ascii="Times New Roman" w:eastAsia="標楷體" w:hAnsi="Times New Roman"/>
          <w:sz w:val="28"/>
          <w:szCs w:val="28"/>
        </w:rPr>
      </w:pPr>
      <w:r>
        <w:rPr>
          <w:rFonts w:ascii="Times New Roman" w:eastAsia="標楷體" w:hAnsi="Times New Roman"/>
          <w:sz w:val="28"/>
          <w:szCs w:val="28"/>
        </w:rPr>
        <w:t>計畫書內文。</w:t>
      </w:r>
    </w:p>
    <w:p w14:paraId="35FA8D54" w14:textId="77777777" w:rsidR="004E08E7" w:rsidRDefault="004E08E7" w:rsidP="004E08E7">
      <w:pPr>
        <w:numPr>
          <w:ilvl w:val="0"/>
          <w:numId w:val="7"/>
        </w:numPr>
        <w:snapToGrid w:val="0"/>
        <w:spacing w:line="400" w:lineRule="exact"/>
        <w:jc w:val="both"/>
        <w:rPr>
          <w:rFonts w:ascii="Times New Roman" w:eastAsia="標楷體" w:hAnsi="Times New Roman"/>
          <w:sz w:val="28"/>
          <w:szCs w:val="28"/>
        </w:rPr>
      </w:pPr>
      <w:r>
        <w:rPr>
          <w:rFonts w:ascii="Times New Roman" w:eastAsia="標楷體" w:hAnsi="Times New Roman"/>
          <w:sz w:val="28"/>
          <w:szCs w:val="28"/>
        </w:rPr>
        <w:t>計畫經費需求表。</w:t>
      </w:r>
    </w:p>
    <w:p w14:paraId="680CAD2D" w14:textId="77777777" w:rsidR="004E08E7" w:rsidRDefault="004E08E7" w:rsidP="004E08E7">
      <w:pPr>
        <w:numPr>
          <w:ilvl w:val="0"/>
          <w:numId w:val="5"/>
        </w:numPr>
        <w:snapToGrid w:val="0"/>
        <w:spacing w:line="400" w:lineRule="exact"/>
        <w:ind w:hanging="201"/>
        <w:jc w:val="both"/>
        <w:rPr>
          <w:rFonts w:ascii="Times New Roman" w:eastAsia="標楷體" w:hAnsi="Times New Roman"/>
          <w:sz w:val="28"/>
          <w:szCs w:val="28"/>
        </w:rPr>
      </w:pPr>
      <w:r>
        <w:rPr>
          <w:rFonts w:ascii="Times New Roman" w:eastAsia="標楷體" w:hAnsi="Times New Roman"/>
          <w:sz w:val="28"/>
          <w:szCs w:val="28"/>
        </w:rPr>
        <w:t>計畫附件，包含：</w:t>
      </w:r>
    </w:p>
    <w:p w14:paraId="495C7322" w14:textId="13A10982" w:rsidR="00AE2437" w:rsidRPr="00AE2437" w:rsidRDefault="00AE2437" w:rsidP="00A27249">
      <w:pPr>
        <w:numPr>
          <w:ilvl w:val="0"/>
          <w:numId w:val="10"/>
        </w:numPr>
        <w:snapToGrid w:val="0"/>
        <w:spacing w:line="400" w:lineRule="exact"/>
        <w:ind w:left="1330"/>
        <w:jc w:val="both"/>
        <w:rPr>
          <w:rFonts w:ascii="Times New Roman" w:eastAsia="標楷體" w:hAnsi="Times New Roman"/>
          <w:sz w:val="28"/>
          <w:szCs w:val="28"/>
        </w:rPr>
      </w:pPr>
      <w:r w:rsidRPr="00AE2437">
        <w:rPr>
          <w:rFonts w:ascii="Times New Roman" w:eastAsia="標楷體" w:hAnsi="Times New Roman" w:hint="eastAsia"/>
          <w:sz w:val="28"/>
          <w:szCs w:val="28"/>
        </w:rPr>
        <w:t>符合海洋污染防治基金補助海洋污染防治研究及技術開發計畫作業要點第三點之資格證明（加蓋印信）</w:t>
      </w:r>
    </w:p>
    <w:p w14:paraId="7AB9CCBE" w14:textId="77777777" w:rsidR="00AE2437" w:rsidRPr="00AE2437" w:rsidRDefault="00AE2437" w:rsidP="00A27249">
      <w:pPr>
        <w:numPr>
          <w:ilvl w:val="0"/>
          <w:numId w:val="10"/>
        </w:numPr>
        <w:snapToGrid w:val="0"/>
        <w:spacing w:line="400" w:lineRule="exact"/>
        <w:ind w:left="1330"/>
        <w:jc w:val="both"/>
        <w:rPr>
          <w:rFonts w:ascii="Times New Roman" w:eastAsia="標楷體" w:hAnsi="Times New Roman"/>
          <w:sz w:val="28"/>
          <w:szCs w:val="28"/>
        </w:rPr>
      </w:pPr>
      <w:r w:rsidRPr="00AE2437">
        <w:rPr>
          <w:rFonts w:ascii="Times New Roman" w:eastAsia="標楷體" w:hAnsi="Times New Roman" w:hint="eastAsia"/>
          <w:sz w:val="28"/>
          <w:szCs w:val="28"/>
        </w:rPr>
        <w:t>財團法人</w:t>
      </w:r>
      <w:r w:rsidRPr="00AE2437">
        <w:rPr>
          <w:rFonts w:ascii="Times New Roman" w:eastAsia="標楷體" w:hAnsi="Times New Roman" w:hint="eastAsia"/>
          <w:sz w:val="28"/>
          <w:szCs w:val="28"/>
        </w:rPr>
        <w:t>(</w:t>
      </w:r>
      <w:r w:rsidRPr="00AE2437">
        <w:rPr>
          <w:rFonts w:ascii="Times New Roman" w:eastAsia="標楷體" w:hAnsi="Times New Roman" w:hint="eastAsia"/>
          <w:sz w:val="28"/>
          <w:szCs w:val="28"/>
        </w:rPr>
        <w:t>或社團法人</w:t>
      </w:r>
      <w:r w:rsidRPr="00AE2437">
        <w:rPr>
          <w:rFonts w:ascii="Times New Roman" w:eastAsia="標楷體" w:hAnsi="Times New Roman" w:hint="eastAsia"/>
          <w:sz w:val="28"/>
          <w:szCs w:val="28"/>
        </w:rPr>
        <w:t>)</w:t>
      </w:r>
      <w:r w:rsidRPr="00AE2437">
        <w:rPr>
          <w:rFonts w:ascii="Times New Roman" w:eastAsia="標楷體" w:hAnsi="Times New Roman" w:hint="eastAsia"/>
          <w:sz w:val="28"/>
          <w:szCs w:val="28"/>
        </w:rPr>
        <w:t>立案／登記證書影本（加蓋印信）</w:t>
      </w:r>
    </w:p>
    <w:p w14:paraId="44F09CB8" w14:textId="77777777" w:rsidR="00AE2437" w:rsidRPr="00AE2437" w:rsidRDefault="00AE2437" w:rsidP="00A27249">
      <w:pPr>
        <w:numPr>
          <w:ilvl w:val="0"/>
          <w:numId w:val="10"/>
        </w:numPr>
        <w:snapToGrid w:val="0"/>
        <w:spacing w:line="400" w:lineRule="exact"/>
        <w:ind w:left="1330"/>
        <w:jc w:val="both"/>
        <w:rPr>
          <w:rFonts w:ascii="Times New Roman" w:eastAsia="標楷體" w:hAnsi="Times New Roman"/>
          <w:sz w:val="28"/>
          <w:szCs w:val="28"/>
        </w:rPr>
      </w:pPr>
      <w:r w:rsidRPr="00AE2437">
        <w:rPr>
          <w:rFonts w:ascii="Times New Roman" w:eastAsia="標楷體" w:hAnsi="Times New Roman" w:hint="eastAsia"/>
          <w:sz w:val="28"/>
          <w:szCs w:val="28"/>
        </w:rPr>
        <w:t>納稅或免稅之證明文件影本（加蓋印信）</w:t>
      </w:r>
    </w:p>
    <w:p w14:paraId="5DB916E2" w14:textId="77777777" w:rsidR="00AE2437" w:rsidRPr="00AE2437" w:rsidRDefault="00AE2437" w:rsidP="00A27249">
      <w:pPr>
        <w:numPr>
          <w:ilvl w:val="0"/>
          <w:numId w:val="10"/>
        </w:numPr>
        <w:snapToGrid w:val="0"/>
        <w:spacing w:line="400" w:lineRule="exact"/>
        <w:ind w:left="1330"/>
        <w:jc w:val="both"/>
        <w:rPr>
          <w:rFonts w:ascii="Times New Roman" w:eastAsia="標楷體" w:hAnsi="Times New Roman"/>
          <w:sz w:val="28"/>
          <w:szCs w:val="28"/>
        </w:rPr>
      </w:pPr>
      <w:r w:rsidRPr="00AE2437">
        <w:rPr>
          <w:rFonts w:ascii="Times New Roman" w:eastAsia="標楷體" w:hAnsi="Times New Roman" w:hint="eastAsia"/>
          <w:sz w:val="28"/>
          <w:szCs w:val="28"/>
        </w:rPr>
        <w:lastRenderedPageBreak/>
        <w:t>建議迴避之審查委員清單</w:t>
      </w:r>
    </w:p>
    <w:p w14:paraId="20AFC65A" w14:textId="77777777" w:rsidR="00AE2437" w:rsidRPr="00AE2437" w:rsidRDefault="00AE2437" w:rsidP="00A27249">
      <w:pPr>
        <w:numPr>
          <w:ilvl w:val="0"/>
          <w:numId w:val="10"/>
        </w:numPr>
        <w:snapToGrid w:val="0"/>
        <w:spacing w:line="400" w:lineRule="exact"/>
        <w:ind w:left="1330"/>
        <w:jc w:val="both"/>
        <w:rPr>
          <w:rFonts w:ascii="Times New Roman" w:eastAsia="標楷體" w:hAnsi="Times New Roman"/>
          <w:sz w:val="28"/>
          <w:szCs w:val="28"/>
        </w:rPr>
      </w:pPr>
      <w:r w:rsidRPr="00AE2437">
        <w:rPr>
          <w:rFonts w:ascii="Times New Roman" w:eastAsia="標楷體" w:hAnsi="Times New Roman" w:hint="eastAsia"/>
          <w:sz w:val="28"/>
          <w:szCs w:val="28"/>
        </w:rPr>
        <w:t>公職人員及關係人身分揭露表</w:t>
      </w:r>
      <w:r w:rsidRPr="00AE2437">
        <w:rPr>
          <w:rFonts w:ascii="Times New Roman" w:eastAsia="標楷體" w:hAnsi="Times New Roman" w:hint="eastAsia"/>
          <w:sz w:val="28"/>
          <w:szCs w:val="28"/>
        </w:rPr>
        <w:t>(</w:t>
      </w:r>
      <w:r w:rsidRPr="00AE2437">
        <w:rPr>
          <w:rFonts w:ascii="Times New Roman" w:eastAsia="標楷體" w:hAnsi="Times New Roman" w:hint="eastAsia"/>
          <w:sz w:val="28"/>
          <w:szCs w:val="28"/>
        </w:rPr>
        <w:t>非屬公職人員或關係人者免附</w:t>
      </w:r>
      <w:r w:rsidRPr="00AE2437">
        <w:rPr>
          <w:rFonts w:ascii="Times New Roman" w:eastAsia="標楷體" w:hAnsi="Times New Roman" w:hint="eastAsia"/>
          <w:sz w:val="28"/>
          <w:szCs w:val="28"/>
        </w:rPr>
        <w:t>)</w:t>
      </w:r>
    </w:p>
    <w:p w14:paraId="125933E7" w14:textId="77777777" w:rsidR="00AE2437" w:rsidRPr="00AE2437" w:rsidRDefault="00AE2437" w:rsidP="00A27249">
      <w:pPr>
        <w:numPr>
          <w:ilvl w:val="0"/>
          <w:numId w:val="10"/>
        </w:numPr>
        <w:snapToGrid w:val="0"/>
        <w:spacing w:line="400" w:lineRule="exact"/>
        <w:ind w:left="1330"/>
        <w:jc w:val="both"/>
        <w:rPr>
          <w:rFonts w:ascii="Times New Roman" w:eastAsia="標楷體" w:hAnsi="Times New Roman"/>
          <w:sz w:val="28"/>
          <w:szCs w:val="28"/>
        </w:rPr>
      </w:pPr>
      <w:r w:rsidRPr="00AE2437">
        <w:rPr>
          <w:rFonts w:ascii="Times New Roman" w:eastAsia="標楷體" w:hAnsi="Times New Roman" w:hint="eastAsia"/>
          <w:sz w:val="28"/>
          <w:szCs w:val="28"/>
        </w:rPr>
        <w:t>未違反公職人員利益衝突</w:t>
      </w:r>
      <w:proofErr w:type="gramStart"/>
      <w:r w:rsidRPr="00AE2437">
        <w:rPr>
          <w:rFonts w:ascii="Times New Roman" w:eastAsia="標楷體" w:hAnsi="Times New Roman" w:hint="eastAsia"/>
          <w:sz w:val="28"/>
          <w:szCs w:val="28"/>
        </w:rPr>
        <w:t>迴避法切結</w:t>
      </w:r>
      <w:proofErr w:type="gramEnd"/>
      <w:r w:rsidRPr="00AE2437">
        <w:rPr>
          <w:rFonts w:ascii="Times New Roman" w:eastAsia="標楷體" w:hAnsi="Times New Roman" w:hint="eastAsia"/>
          <w:sz w:val="28"/>
          <w:szCs w:val="28"/>
        </w:rPr>
        <w:t>書</w:t>
      </w:r>
      <w:r w:rsidRPr="00AE2437">
        <w:rPr>
          <w:rFonts w:ascii="Times New Roman" w:eastAsia="標楷體" w:hAnsi="Times New Roman"/>
          <w:sz w:val="28"/>
          <w:szCs w:val="28"/>
        </w:rPr>
        <w:t>(</w:t>
      </w:r>
      <w:r w:rsidRPr="00AE2437">
        <w:rPr>
          <w:rFonts w:ascii="Times New Roman" w:eastAsia="標楷體" w:hAnsi="Times New Roman" w:hint="eastAsia"/>
          <w:sz w:val="28"/>
          <w:szCs w:val="28"/>
        </w:rPr>
        <w:t>非屬公職人員或關係人者免附</w:t>
      </w:r>
      <w:r w:rsidRPr="00AE2437">
        <w:rPr>
          <w:rFonts w:ascii="Times New Roman" w:eastAsia="標楷體" w:hAnsi="Times New Roman"/>
          <w:sz w:val="28"/>
          <w:szCs w:val="28"/>
        </w:rPr>
        <w:t>)</w:t>
      </w:r>
    </w:p>
    <w:p w14:paraId="0328EA28" w14:textId="77777777" w:rsidR="00AE2437" w:rsidRPr="00AE2437" w:rsidRDefault="00AE2437" w:rsidP="00A27249">
      <w:pPr>
        <w:numPr>
          <w:ilvl w:val="0"/>
          <w:numId w:val="10"/>
        </w:numPr>
        <w:snapToGrid w:val="0"/>
        <w:spacing w:line="400" w:lineRule="exact"/>
        <w:ind w:left="1330"/>
        <w:jc w:val="both"/>
        <w:rPr>
          <w:rFonts w:ascii="Times New Roman" w:eastAsia="標楷體" w:hAnsi="Times New Roman"/>
          <w:sz w:val="28"/>
          <w:szCs w:val="28"/>
        </w:rPr>
      </w:pPr>
      <w:r>
        <w:rPr>
          <w:rFonts w:ascii="Times New Roman" w:eastAsia="標楷體" w:hAnsi="Times New Roman" w:hint="eastAsia"/>
          <w:sz w:val="28"/>
          <w:szCs w:val="28"/>
        </w:rPr>
        <w:t>共同執行單位基本資料表及同意函（</w:t>
      </w:r>
      <w:r w:rsidRPr="00AE2437">
        <w:rPr>
          <w:rFonts w:ascii="Times New Roman" w:eastAsia="標楷體" w:hAnsi="Times New Roman" w:hint="eastAsia"/>
          <w:sz w:val="28"/>
          <w:szCs w:val="28"/>
        </w:rPr>
        <w:t>無則免附）</w:t>
      </w:r>
    </w:p>
    <w:p w14:paraId="53ABADB6" w14:textId="77777777" w:rsidR="00AE2437" w:rsidRPr="00AE2437" w:rsidRDefault="00AE2437" w:rsidP="00A27249">
      <w:pPr>
        <w:numPr>
          <w:ilvl w:val="0"/>
          <w:numId w:val="10"/>
        </w:numPr>
        <w:snapToGrid w:val="0"/>
        <w:spacing w:line="400" w:lineRule="exact"/>
        <w:ind w:left="1330"/>
        <w:jc w:val="both"/>
        <w:rPr>
          <w:rFonts w:ascii="Times New Roman" w:eastAsia="標楷體" w:hAnsi="Times New Roman"/>
          <w:sz w:val="28"/>
          <w:szCs w:val="28"/>
        </w:rPr>
      </w:pPr>
      <w:r w:rsidRPr="00AE2437">
        <w:rPr>
          <w:rFonts w:ascii="Times New Roman" w:eastAsia="標楷體" w:hAnsi="Times New Roman" w:hint="eastAsia"/>
          <w:sz w:val="28"/>
          <w:szCs w:val="28"/>
        </w:rPr>
        <w:t>本計畫如有聘請顧問，應檢附顧問之相關學經歷資料及合作意向書（無則免附）</w:t>
      </w:r>
    </w:p>
    <w:p w14:paraId="7C340D43" w14:textId="77777777" w:rsidR="00AE2437" w:rsidRPr="00AE2437" w:rsidRDefault="00AE2437" w:rsidP="00A27249">
      <w:pPr>
        <w:numPr>
          <w:ilvl w:val="0"/>
          <w:numId w:val="10"/>
        </w:numPr>
        <w:snapToGrid w:val="0"/>
        <w:spacing w:line="400" w:lineRule="exact"/>
        <w:ind w:left="1330"/>
        <w:jc w:val="both"/>
        <w:rPr>
          <w:rFonts w:ascii="Times New Roman" w:eastAsia="標楷體" w:hAnsi="Times New Roman"/>
          <w:sz w:val="28"/>
          <w:szCs w:val="28"/>
        </w:rPr>
      </w:pPr>
      <w:r w:rsidRPr="00AE2437">
        <w:rPr>
          <w:rFonts w:ascii="Times New Roman" w:eastAsia="標楷體" w:hAnsi="Times New Roman" w:hint="eastAsia"/>
          <w:sz w:val="28"/>
          <w:szCs w:val="28"/>
        </w:rPr>
        <w:t>本計畫如有技術移轉或委託研究，應檢附相關合作意向書（無則免附）</w:t>
      </w:r>
    </w:p>
    <w:p w14:paraId="73EDB4A1" w14:textId="77777777" w:rsidR="00AE2437" w:rsidRPr="00AE2437" w:rsidRDefault="00AE2437" w:rsidP="00A27249">
      <w:pPr>
        <w:numPr>
          <w:ilvl w:val="0"/>
          <w:numId w:val="10"/>
        </w:numPr>
        <w:snapToGrid w:val="0"/>
        <w:spacing w:line="400" w:lineRule="exact"/>
        <w:ind w:left="1330"/>
        <w:jc w:val="both"/>
        <w:rPr>
          <w:rFonts w:ascii="Times New Roman" w:eastAsia="標楷體" w:hAnsi="Times New Roman"/>
          <w:sz w:val="28"/>
          <w:szCs w:val="28"/>
        </w:rPr>
      </w:pPr>
      <w:r w:rsidRPr="00AE2437">
        <w:rPr>
          <w:rFonts w:ascii="Times New Roman" w:eastAsia="標楷體" w:hAnsi="Times New Roman" w:hint="eastAsia"/>
          <w:sz w:val="28"/>
          <w:szCs w:val="28"/>
        </w:rPr>
        <w:t>曾執行海洋污染防治研究及技術開發計畫或海洋科專計畫研發成果之相關文件（無則免附）</w:t>
      </w:r>
    </w:p>
    <w:p w14:paraId="753CEB1A" w14:textId="77777777" w:rsidR="004E08E7" w:rsidRDefault="004E08E7" w:rsidP="004E08E7">
      <w:pPr>
        <w:numPr>
          <w:ilvl w:val="0"/>
          <w:numId w:val="3"/>
        </w:numPr>
        <w:snapToGrid w:val="0"/>
        <w:spacing w:line="400" w:lineRule="exact"/>
        <w:ind w:hanging="196"/>
        <w:jc w:val="both"/>
        <w:rPr>
          <w:rFonts w:ascii="Times New Roman" w:eastAsia="標楷體" w:hAnsi="Times New Roman"/>
          <w:sz w:val="28"/>
          <w:szCs w:val="28"/>
        </w:rPr>
      </w:pPr>
      <w:r>
        <w:rPr>
          <w:rFonts w:ascii="Times New Roman" w:eastAsia="標楷體" w:hAnsi="Times New Roman"/>
          <w:sz w:val="28"/>
          <w:szCs w:val="28"/>
        </w:rPr>
        <w:t>計畫經費須依核定金額編列。</w:t>
      </w:r>
    </w:p>
    <w:p w14:paraId="3D142ADF" w14:textId="77777777" w:rsidR="000D2CB3" w:rsidRPr="004E08E7" w:rsidRDefault="004E08E7" w:rsidP="00F023DB">
      <w:pPr>
        <w:numPr>
          <w:ilvl w:val="0"/>
          <w:numId w:val="3"/>
        </w:numPr>
        <w:snapToGrid w:val="0"/>
        <w:spacing w:line="400" w:lineRule="exact"/>
        <w:ind w:left="993" w:hanging="709"/>
        <w:jc w:val="both"/>
        <w:rPr>
          <w:rFonts w:ascii="Times New Roman" w:eastAsia="標楷體" w:hAnsi="Times New Roman"/>
          <w:sz w:val="28"/>
          <w:szCs w:val="28"/>
        </w:rPr>
      </w:pPr>
      <w:r w:rsidRPr="004E08E7">
        <w:rPr>
          <w:rFonts w:ascii="Times New Roman" w:eastAsia="標楷體" w:hAnsi="Times New Roman"/>
          <w:sz w:val="28"/>
          <w:szCs w:val="28"/>
        </w:rPr>
        <w:t>契約封面</w:t>
      </w:r>
      <w:r w:rsidRPr="004E08E7">
        <w:rPr>
          <w:rFonts w:ascii="Times New Roman" w:eastAsia="標楷體" w:hAnsi="Times New Roman"/>
          <w:sz w:val="28"/>
          <w:szCs w:val="28"/>
          <w:highlight w:val="yellow"/>
        </w:rPr>
        <w:t>藍色非油性封皮膠裝</w:t>
      </w:r>
      <w:r w:rsidRPr="004E08E7">
        <w:rPr>
          <w:rFonts w:ascii="Times New Roman" w:eastAsia="標楷體" w:hAnsi="Times New Roman"/>
          <w:sz w:val="28"/>
          <w:szCs w:val="28"/>
        </w:rPr>
        <w:t>，並</w:t>
      </w:r>
      <w:proofErr w:type="gramStart"/>
      <w:r w:rsidRPr="004E08E7">
        <w:rPr>
          <w:rFonts w:ascii="Times New Roman" w:eastAsia="標楷體" w:hAnsi="Times New Roman"/>
          <w:sz w:val="28"/>
          <w:szCs w:val="28"/>
        </w:rPr>
        <w:t>於側邊註</w:t>
      </w:r>
      <w:proofErr w:type="gramEnd"/>
      <w:r w:rsidRPr="004E08E7">
        <w:rPr>
          <w:rFonts w:ascii="Times New Roman" w:eastAsia="標楷體" w:hAnsi="Times New Roman"/>
          <w:sz w:val="28"/>
          <w:szCs w:val="28"/>
        </w:rPr>
        <w:t>計畫編號、計畫名稱、及執行單位名稱。</w:t>
      </w:r>
    </w:p>
    <w:sectPr w:rsidR="000D2CB3" w:rsidRPr="004E08E7">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0EF7A" w14:textId="77777777" w:rsidR="00F8472B" w:rsidRDefault="00F8472B">
      <w:r>
        <w:separator/>
      </w:r>
    </w:p>
  </w:endnote>
  <w:endnote w:type="continuationSeparator" w:id="0">
    <w:p w14:paraId="691EFFC9" w14:textId="77777777" w:rsidR="00F8472B" w:rsidRDefault="00F8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119B5" w14:textId="77777777" w:rsidR="00000000" w:rsidRDefault="004E08E7">
    <w:pPr>
      <w:pStyle w:val="a4"/>
      <w:jc w:val="center"/>
    </w:pPr>
    <w:r>
      <w:rPr>
        <w:lang w:val="zh-TW"/>
      </w:rPr>
      <w:fldChar w:fldCharType="begin"/>
    </w:r>
    <w:r>
      <w:rPr>
        <w:lang w:val="zh-TW"/>
      </w:rPr>
      <w:instrText xml:space="preserve"> PAGE </w:instrText>
    </w:r>
    <w:r>
      <w:rPr>
        <w:lang w:val="zh-TW"/>
      </w:rPr>
      <w:fldChar w:fldCharType="separate"/>
    </w:r>
    <w:r w:rsidR="00F023DB">
      <w:rPr>
        <w:noProof/>
        <w:lang w:val="zh-TW"/>
      </w:rPr>
      <w:t>2</w:t>
    </w:r>
    <w:r>
      <w:rPr>
        <w:lang w:val="zh-TW"/>
      </w:rPr>
      <w:fldChar w:fldCharType="end"/>
    </w:r>
  </w:p>
  <w:p w14:paraId="6603E5AE" w14:textId="77777777" w:rsidR="00000000" w:rsidRDefault="0000000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EEC1B" w14:textId="77777777" w:rsidR="00F8472B" w:rsidRDefault="00F8472B">
      <w:r>
        <w:separator/>
      </w:r>
    </w:p>
  </w:footnote>
  <w:footnote w:type="continuationSeparator" w:id="0">
    <w:p w14:paraId="2CDA5EBD" w14:textId="77777777" w:rsidR="00F8472B" w:rsidRDefault="00F847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B3D52"/>
    <w:multiLevelType w:val="multilevel"/>
    <w:tmpl w:val="71EAB10C"/>
    <w:lvl w:ilvl="0">
      <w:start w:val="1"/>
      <w:numFmt w:val="decimal"/>
      <w:lvlText w:val="%1."/>
      <w:lvlJc w:val="left"/>
      <w:pPr>
        <w:ind w:left="1380" w:hanging="480"/>
      </w:pPr>
    </w:lvl>
    <w:lvl w:ilvl="1">
      <w:start w:val="1"/>
      <w:numFmt w:val="ideographTraditional"/>
      <w:lvlText w:val="%2、"/>
      <w:lvlJc w:val="left"/>
      <w:pPr>
        <w:ind w:left="1860" w:hanging="480"/>
      </w:pPr>
    </w:lvl>
    <w:lvl w:ilvl="2">
      <w:start w:val="1"/>
      <w:numFmt w:val="lowerRoman"/>
      <w:lvlText w:val="%3."/>
      <w:lvlJc w:val="right"/>
      <w:pPr>
        <w:ind w:left="2340" w:hanging="480"/>
      </w:pPr>
    </w:lvl>
    <w:lvl w:ilvl="3">
      <w:start w:val="1"/>
      <w:numFmt w:val="decimal"/>
      <w:lvlText w:val="%4."/>
      <w:lvlJc w:val="left"/>
      <w:pPr>
        <w:ind w:left="2820" w:hanging="480"/>
      </w:pPr>
    </w:lvl>
    <w:lvl w:ilvl="4">
      <w:start w:val="1"/>
      <w:numFmt w:val="ideographTraditional"/>
      <w:lvlText w:val="%5、"/>
      <w:lvlJc w:val="left"/>
      <w:pPr>
        <w:ind w:left="3300" w:hanging="480"/>
      </w:pPr>
    </w:lvl>
    <w:lvl w:ilvl="5">
      <w:start w:val="1"/>
      <w:numFmt w:val="lowerRoman"/>
      <w:lvlText w:val="%6."/>
      <w:lvlJc w:val="right"/>
      <w:pPr>
        <w:ind w:left="3780" w:hanging="480"/>
      </w:pPr>
    </w:lvl>
    <w:lvl w:ilvl="6">
      <w:start w:val="1"/>
      <w:numFmt w:val="decimal"/>
      <w:lvlText w:val="%7."/>
      <w:lvlJc w:val="left"/>
      <w:pPr>
        <w:ind w:left="4260" w:hanging="480"/>
      </w:pPr>
    </w:lvl>
    <w:lvl w:ilvl="7">
      <w:start w:val="1"/>
      <w:numFmt w:val="ideographTraditional"/>
      <w:lvlText w:val="%8、"/>
      <w:lvlJc w:val="left"/>
      <w:pPr>
        <w:ind w:left="4740" w:hanging="480"/>
      </w:pPr>
    </w:lvl>
    <w:lvl w:ilvl="8">
      <w:start w:val="1"/>
      <w:numFmt w:val="lowerRoman"/>
      <w:lvlText w:val="%9."/>
      <w:lvlJc w:val="right"/>
      <w:pPr>
        <w:ind w:left="5220" w:hanging="480"/>
      </w:pPr>
    </w:lvl>
  </w:abstractNum>
  <w:abstractNum w:abstractNumId="1" w15:restartNumberingAfterBreak="0">
    <w:nsid w:val="3AE34BCC"/>
    <w:multiLevelType w:val="multilevel"/>
    <w:tmpl w:val="080E5CEC"/>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65843FD6"/>
    <w:multiLevelType w:val="multilevel"/>
    <w:tmpl w:val="684CB4D8"/>
    <w:lvl w:ilvl="0">
      <w:start w:val="1"/>
      <w:numFmt w:val="decimal"/>
      <w:lvlText w:val="%1."/>
      <w:lvlJc w:val="left"/>
      <w:pPr>
        <w:ind w:left="1380" w:hanging="480"/>
      </w:pPr>
      <w:rPr>
        <w:color w:val="00000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680E2BB6"/>
    <w:multiLevelType w:val="multilevel"/>
    <w:tmpl w:val="20A0FF5C"/>
    <w:lvl w:ilvl="0">
      <w:start w:val="1"/>
      <w:numFmt w:val="taiwaneseCountingThousand"/>
      <w:lvlText w:val="（%1）"/>
      <w:lvlJc w:val="left"/>
      <w:pPr>
        <w:ind w:left="768" w:hanging="480"/>
      </w:pPr>
    </w:lvl>
    <w:lvl w:ilvl="1">
      <w:start w:val="1"/>
      <w:numFmt w:val="ideographTraditional"/>
      <w:lvlText w:val="%2、"/>
      <w:lvlJc w:val="left"/>
      <w:pPr>
        <w:ind w:left="1248" w:hanging="480"/>
      </w:pPr>
    </w:lvl>
    <w:lvl w:ilvl="2">
      <w:start w:val="1"/>
      <w:numFmt w:val="lowerRoman"/>
      <w:lvlText w:val="%3."/>
      <w:lvlJc w:val="right"/>
      <w:pPr>
        <w:ind w:left="1728" w:hanging="480"/>
      </w:pPr>
    </w:lvl>
    <w:lvl w:ilvl="3">
      <w:start w:val="1"/>
      <w:numFmt w:val="decimal"/>
      <w:lvlText w:val="%4."/>
      <w:lvlJc w:val="left"/>
      <w:pPr>
        <w:ind w:left="2208" w:hanging="480"/>
      </w:pPr>
    </w:lvl>
    <w:lvl w:ilvl="4">
      <w:start w:val="1"/>
      <w:numFmt w:val="ideographTraditional"/>
      <w:lvlText w:val="%5、"/>
      <w:lvlJc w:val="left"/>
      <w:pPr>
        <w:ind w:left="2688" w:hanging="480"/>
      </w:pPr>
    </w:lvl>
    <w:lvl w:ilvl="5">
      <w:start w:val="1"/>
      <w:numFmt w:val="lowerRoman"/>
      <w:lvlText w:val="%6."/>
      <w:lvlJc w:val="right"/>
      <w:pPr>
        <w:ind w:left="3168" w:hanging="480"/>
      </w:pPr>
    </w:lvl>
    <w:lvl w:ilvl="6">
      <w:start w:val="1"/>
      <w:numFmt w:val="decimal"/>
      <w:lvlText w:val="%7."/>
      <w:lvlJc w:val="left"/>
      <w:pPr>
        <w:ind w:left="3648" w:hanging="480"/>
      </w:pPr>
    </w:lvl>
    <w:lvl w:ilvl="7">
      <w:start w:val="1"/>
      <w:numFmt w:val="ideographTraditional"/>
      <w:lvlText w:val="%8、"/>
      <w:lvlJc w:val="left"/>
      <w:pPr>
        <w:ind w:left="4128" w:hanging="480"/>
      </w:pPr>
    </w:lvl>
    <w:lvl w:ilvl="8">
      <w:start w:val="1"/>
      <w:numFmt w:val="lowerRoman"/>
      <w:lvlText w:val="%9."/>
      <w:lvlJc w:val="right"/>
      <w:pPr>
        <w:ind w:left="4608" w:hanging="480"/>
      </w:pPr>
    </w:lvl>
  </w:abstractNum>
  <w:abstractNum w:abstractNumId="4" w15:restartNumberingAfterBreak="0">
    <w:nsid w:val="6ACA0DC5"/>
    <w:multiLevelType w:val="multilevel"/>
    <w:tmpl w:val="E07C8D2C"/>
    <w:lvl w:ilvl="0">
      <w:start w:val="1"/>
      <w:numFmt w:val="taiwaneseCountingThousand"/>
      <w:lvlText w:val="%1、"/>
      <w:lvlJc w:val="left"/>
      <w:pPr>
        <w:ind w:left="621" w:hanging="480"/>
      </w:pPr>
    </w:lvl>
    <w:lvl w:ilvl="1">
      <w:start w:val="1"/>
      <w:numFmt w:val="ideographTraditional"/>
      <w:lvlText w:val="%2、"/>
      <w:lvlJc w:val="left"/>
      <w:pPr>
        <w:ind w:left="1101" w:hanging="480"/>
      </w:pPr>
    </w:lvl>
    <w:lvl w:ilvl="2">
      <w:start w:val="1"/>
      <w:numFmt w:val="lowerRoman"/>
      <w:lvlText w:val="%3."/>
      <w:lvlJc w:val="right"/>
      <w:pPr>
        <w:ind w:left="1581" w:hanging="480"/>
      </w:pPr>
    </w:lvl>
    <w:lvl w:ilvl="3">
      <w:start w:val="1"/>
      <w:numFmt w:val="decimal"/>
      <w:lvlText w:val="%4."/>
      <w:lvlJc w:val="left"/>
      <w:pPr>
        <w:ind w:left="2061" w:hanging="480"/>
      </w:pPr>
    </w:lvl>
    <w:lvl w:ilvl="4">
      <w:start w:val="1"/>
      <w:numFmt w:val="ideographTraditional"/>
      <w:lvlText w:val="%5、"/>
      <w:lvlJc w:val="left"/>
      <w:pPr>
        <w:ind w:left="2541" w:hanging="480"/>
      </w:pPr>
    </w:lvl>
    <w:lvl w:ilvl="5">
      <w:start w:val="1"/>
      <w:numFmt w:val="lowerRoman"/>
      <w:lvlText w:val="%6."/>
      <w:lvlJc w:val="right"/>
      <w:pPr>
        <w:ind w:left="3021" w:hanging="480"/>
      </w:pPr>
    </w:lvl>
    <w:lvl w:ilvl="6">
      <w:start w:val="1"/>
      <w:numFmt w:val="decimal"/>
      <w:lvlText w:val="%7."/>
      <w:lvlJc w:val="left"/>
      <w:pPr>
        <w:ind w:left="3501" w:hanging="480"/>
      </w:pPr>
    </w:lvl>
    <w:lvl w:ilvl="7">
      <w:start w:val="1"/>
      <w:numFmt w:val="ideographTraditional"/>
      <w:lvlText w:val="%8、"/>
      <w:lvlJc w:val="left"/>
      <w:pPr>
        <w:ind w:left="3981" w:hanging="480"/>
      </w:pPr>
    </w:lvl>
    <w:lvl w:ilvl="8">
      <w:start w:val="1"/>
      <w:numFmt w:val="lowerRoman"/>
      <w:lvlText w:val="%9."/>
      <w:lvlJc w:val="right"/>
      <w:pPr>
        <w:ind w:left="4461" w:hanging="480"/>
      </w:pPr>
    </w:lvl>
  </w:abstractNum>
  <w:num w:numId="1" w16cid:durableId="1472795326">
    <w:abstractNumId w:val="4"/>
  </w:num>
  <w:num w:numId="2" w16cid:durableId="517231496">
    <w:abstractNumId w:val="4"/>
    <w:lvlOverride w:ilvl="0">
      <w:startOverride w:val="1"/>
    </w:lvlOverride>
  </w:num>
  <w:num w:numId="3" w16cid:durableId="848838677">
    <w:abstractNumId w:val="1"/>
  </w:num>
  <w:num w:numId="4" w16cid:durableId="1405684743">
    <w:abstractNumId w:val="1"/>
    <w:lvlOverride w:ilvl="0">
      <w:startOverride w:val="1"/>
    </w:lvlOverride>
  </w:num>
  <w:num w:numId="5" w16cid:durableId="344091386">
    <w:abstractNumId w:val="3"/>
  </w:num>
  <w:num w:numId="6" w16cid:durableId="1572034544">
    <w:abstractNumId w:val="3"/>
    <w:lvlOverride w:ilvl="0">
      <w:startOverride w:val="1"/>
    </w:lvlOverride>
  </w:num>
  <w:num w:numId="7" w16cid:durableId="653066448">
    <w:abstractNumId w:val="0"/>
  </w:num>
  <w:num w:numId="8" w16cid:durableId="1742672270">
    <w:abstractNumId w:val="0"/>
    <w:lvlOverride w:ilvl="0">
      <w:startOverride w:val="1"/>
    </w:lvlOverride>
  </w:num>
  <w:num w:numId="9" w16cid:durableId="1500660132">
    <w:abstractNumId w:val="2"/>
  </w:num>
  <w:num w:numId="10" w16cid:durableId="71280226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8E7"/>
    <w:rsid w:val="000D2CB3"/>
    <w:rsid w:val="00235D5C"/>
    <w:rsid w:val="004E08E7"/>
    <w:rsid w:val="00751D10"/>
    <w:rsid w:val="00A27249"/>
    <w:rsid w:val="00AE2437"/>
    <w:rsid w:val="00B870EF"/>
    <w:rsid w:val="00C523A4"/>
    <w:rsid w:val="00E45946"/>
    <w:rsid w:val="00F023DB"/>
    <w:rsid w:val="00F847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A20C2"/>
  <w15:chartTrackingRefBased/>
  <w15:docId w15:val="{F7FD78BB-7F4C-4F00-9021-D1521E576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E08E7"/>
    <w:pPr>
      <w:widowControl w:val="0"/>
      <w:suppressAutoHyphens/>
      <w:autoSpaceDN w:val="0"/>
      <w:textAlignment w:val="baseline"/>
    </w:pPr>
    <w:rPr>
      <w:rFonts w:ascii="Calibri" w:eastAsia="新細明體" w:hAnsi="Calibri" w:cs="Times New Roman"/>
      <w:kern w:val="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rsid w:val="004E08E7"/>
    <w:pPr>
      <w:ind w:left="480"/>
    </w:pPr>
  </w:style>
  <w:style w:type="paragraph" w:styleId="a4">
    <w:name w:val="footer"/>
    <w:basedOn w:val="a"/>
    <w:link w:val="a5"/>
    <w:rsid w:val="004E08E7"/>
    <w:pPr>
      <w:tabs>
        <w:tab w:val="center" w:pos="4153"/>
        <w:tab w:val="right" w:pos="8306"/>
      </w:tabs>
      <w:snapToGrid w:val="0"/>
    </w:pPr>
    <w:rPr>
      <w:sz w:val="20"/>
      <w:szCs w:val="20"/>
    </w:rPr>
  </w:style>
  <w:style w:type="character" w:customStyle="1" w:styleId="a5">
    <w:name w:val="頁尾 字元"/>
    <w:basedOn w:val="a0"/>
    <w:link w:val="a4"/>
    <w:rsid w:val="004E08E7"/>
    <w:rPr>
      <w:rFonts w:ascii="Calibri" w:eastAsia="新細明體" w:hAnsi="Calibri" w:cs="Times New Roman"/>
      <w:kern w:val="3"/>
      <w:sz w:val="20"/>
      <w:szCs w:val="20"/>
    </w:rPr>
  </w:style>
  <w:style w:type="paragraph" w:styleId="a6">
    <w:name w:val="No Spacing"/>
    <w:uiPriority w:val="1"/>
    <w:qFormat/>
    <w:rsid w:val="004E08E7"/>
    <w:pPr>
      <w:widowControl w:val="0"/>
      <w:suppressAutoHyphens/>
      <w:autoSpaceDN w:val="0"/>
      <w:textAlignment w:val="baseline"/>
    </w:pPr>
    <w:rPr>
      <w:rFonts w:ascii="Calibri" w:eastAsia="新細明體" w:hAnsi="Calibri" w:cs="Times New Roman"/>
      <w:kern w:val="3"/>
    </w:rPr>
  </w:style>
  <w:style w:type="paragraph" w:styleId="a7">
    <w:name w:val="header"/>
    <w:basedOn w:val="a"/>
    <w:link w:val="a8"/>
    <w:uiPriority w:val="99"/>
    <w:unhideWhenUsed/>
    <w:rsid w:val="00E45946"/>
    <w:pPr>
      <w:tabs>
        <w:tab w:val="center" w:pos="4153"/>
        <w:tab w:val="right" w:pos="8306"/>
      </w:tabs>
      <w:snapToGrid w:val="0"/>
    </w:pPr>
    <w:rPr>
      <w:sz w:val="20"/>
      <w:szCs w:val="20"/>
    </w:rPr>
  </w:style>
  <w:style w:type="character" w:customStyle="1" w:styleId="a8">
    <w:name w:val="頁首 字元"/>
    <w:basedOn w:val="a0"/>
    <w:link w:val="a7"/>
    <w:uiPriority w:val="99"/>
    <w:rsid w:val="00E45946"/>
    <w:rPr>
      <w:rFonts w:ascii="Calibri" w:eastAsia="新細明體" w:hAnsi="Calibri" w:cs="Times New Roman"/>
      <w:kern w:val="3"/>
      <w:sz w:val="20"/>
      <w:szCs w:val="20"/>
    </w:rPr>
  </w:style>
  <w:style w:type="paragraph" w:styleId="a9">
    <w:name w:val="Balloon Text"/>
    <w:basedOn w:val="a"/>
    <w:link w:val="aa"/>
    <w:uiPriority w:val="99"/>
    <w:semiHidden/>
    <w:unhideWhenUsed/>
    <w:rsid w:val="00AE2437"/>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E2437"/>
    <w:rPr>
      <w:rFonts w:asciiTheme="majorHAnsi" w:eastAsiaTheme="majorEastAsia" w:hAnsiTheme="majorHAnsi" w:cstheme="majorBidi"/>
      <w:kern w:val="3"/>
      <w:sz w:val="18"/>
      <w:szCs w:val="18"/>
    </w:rPr>
  </w:style>
  <w:style w:type="paragraph" w:styleId="ab">
    <w:name w:val="Revision"/>
    <w:hidden/>
    <w:uiPriority w:val="99"/>
    <w:semiHidden/>
    <w:rsid w:val="00A27249"/>
    <w:rPr>
      <w:rFonts w:ascii="Calibri" w:eastAsia="新細明體" w:hAnsi="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127</Words>
  <Characters>727</Characters>
  <Application>Microsoft Office Word</Application>
  <DocSecurity>0</DocSecurity>
  <Lines>6</Lines>
  <Paragraphs>1</Paragraphs>
  <ScaleCrop>false</ScaleCrop>
  <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邱雅琦</dc:creator>
  <cp:keywords/>
  <dc:description/>
  <cp:lastModifiedBy>陳彥潔</cp:lastModifiedBy>
  <cp:revision>3</cp:revision>
  <dcterms:created xsi:type="dcterms:W3CDTF">2025-06-05T09:16:00Z</dcterms:created>
  <dcterms:modified xsi:type="dcterms:W3CDTF">2025-07-15T06:41:00Z</dcterms:modified>
</cp:coreProperties>
</file>